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bookmarkStart w:id="0" w:name="OLE_LINK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赣州市中宏招标咨询有限公司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兴国县兴服智造产业园区运营管理有限公司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香港理工大学（兴国）研究院科研设备采购项目（品目六）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（项目编号：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eastAsia="zh-CN"/>
        </w:rPr>
        <w:t xml:space="preserve"> GZZH2026-XG-J008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竞争性谈判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采购公告</w:t>
      </w:r>
      <w:bookmarkStart w:id="1" w:name="OLE_LINK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left="0" w:leftChars="0" w:right="-132" w:rightChars="-63" w:firstLine="319" w:firstLineChars="133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left="0" w:leftChars="0" w:right="-132" w:rightChars="-63" w:firstLine="320" w:firstLineChars="133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0"/>
          <w:kern w:val="0"/>
          <w:position w:val="0"/>
          <w:sz w:val="24"/>
          <w:szCs w:val="24"/>
          <w:highlight w:val="none"/>
          <w:u w:val="single"/>
          <w:shd w:val="clear" w:color="auto" w:fill="FFFFFF"/>
          <w:lang w:eastAsia="zh-CN"/>
        </w:rPr>
        <w:t>香港理工大学（兴国）研究院科研设备采购项目（品目六）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shd w:val="clear" w:color="auto" w:fill="FFFFFF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潜在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应在</w:t>
      </w:r>
      <w:r>
        <w:rPr>
          <w:rFonts w:hint="eastAsia" w:asciiTheme="minorEastAsia" w:hAnsi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中国招标投标公共服务平台（网址：http://www.cebpubservice.com/）、兴国县城市发展投资有限责任公司网（网址：http://www.xgxctgs.com/index.html）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确认并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获取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谈判文件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，并于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" w:hAnsi="仿宋" w:eastAsia="仿宋" w:cs="仿宋"/>
          <w:color w:val="auto"/>
          <w:spacing w:val="0"/>
          <w:kern w:val="0"/>
          <w:position w:val="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点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分（北京时间）前递交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响应文件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kern w:val="0"/>
          <w:position w:val="0"/>
          <w:sz w:val="24"/>
          <w:szCs w:val="24"/>
          <w:highlight w:val="none"/>
        </w:rPr>
        <w:t>。</w:t>
      </w:r>
    </w:p>
    <w:p>
      <w:pPr>
        <w:spacing w:line="360" w:lineRule="auto"/>
        <w:ind w:left="0" w:leftChars="0" w:right="-132" w:rightChars="-63" w:firstLine="320" w:firstLineChars="133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2" w:name="_Toc35393798"/>
      <w:bookmarkStart w:id="3" w:name="_Toc57298106"/>
      <w:bookmarkStart w:id="4" w:name="_Toc35393629"/>
      <w:bookmarkStart w:id="5" w:name="_Toc28359089"/>
      <w:bookmarkStart w:id="6" w:name="_Toc2835901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一、项目基本情况</w:t>
      </w:r>
      <w:bookmarkEnd w:id="2"/>
      <w:bookmarkEnd w:id="3"/>
      <w:bookmarkEnd w:id="4"/>
      <w:bookmarkEnd w:id="5"/>
      <w:bookmarkEnd w:id="6"/>
    </w:p>
    <w:p>
      <w:pPr>
        <w:spacing w:line="360" w:lineRule="auto"/>
        <w:ind w:left="0" w:leftChars="0" w:right="-132" w:rightChars="-63" w:firstLine="319" w:firstLineChars="133"/>
        <w:rPr>
          <w:rFonts w:hint="eastAsia" w:asciiTheme="minorEastAsia" w:hAnsiTheme="minorEastAsia" w:eastAsiaTheme="minorEastAsia" w:cstheme="minorEastAsia"/>
          <w:color w:val="auto"/>
          <w:kern w:val="36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项目编号：</w:t>
      </w:r>
      <w:r>
        <w:rPr>
          <w:rFonts w:hint="eastAsia" w:asciiTheme="minorEastAsia" w:hAnsiTheme="minorEastAsia" w:cstheme="minorEastAsia"/>
          <w:color w:val="auto"/>
          <w:kern w:val="36"/>
          <w:sz w:val="24"/>
          <w:szCs w:val="24"/>
          <w:lang w:eastAsia="zh-CN"/>
        </w:rPr>
        <w:t xml:space="preserve"> GZZH2026-XG-J008</w:t>
      </w:r>
    </w:p>
    <w:p>
      <w:pPr>
        <w:spacing w:line="360" w:lineRule="auto"/>
        <w:ind w:left="0" w:leftChars="0" w:right="-132" w:rightChars="-63" w:firstLine="319" w:firstLineChars="133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香港理工大学（兴国）研究院科研设备采购项目（品目六）</w:t>
      </w:r>
    </w:p>
    <w:p>
      <w:pPr>
        <w:spacing w:line="360" w:lineRule="auto"/>
        <w:ind w:left="0" w:leftChars="0" w:right="-132" w:rightChars="-63" w:firstLine="319" w:firstLineChars="133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采购方式：竞争性谈判</w:t>
      </w:r>
    </w:p>
    <w:p>
      <w:pPr>
        <w:spacing w:line="360" w:lineRule="auto"/>
        <w:ind w:left="0" w:leftChars="0" w:right="-132" w:rightChars="-63" w:firstLine="319" w:firstLineChars="133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预算金额：1986520.00元</w:t>
      </w:r>
    </w:p>
    <w:p>
      <w:pPr>
        <w:spacing w:line="360" w:lineRule="auto"/>
        <w:ind w:left="0" w:leftChars="0" w:right="-132" w:rightChars="-63" w:firstLine="319" w:firstLineChars="133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采购需求：</w:t>
      </w:r>
    </w:p>
    <w:tbl>
      <w:tblPr>
        <w:tblStyle w:val="35"/>
        <w:tblW w:w="9577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369"/>
        <w:gridCol w:w="3900"/>
        <w:gridCol w:w="19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数量单位</w:t>
            </w:r>
          </w:p>
        </w:tc>
        <w:tc>
          <w:tcPr>
            <w:tcW w:w="3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主要技术参数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香港理工大学（兴国）研究院科研设备采购项目（品目六）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购项目（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品目六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批</w:t>
            </w:r>
          </w:p>
        </w:tc>
        <w:tc>
          <w:tcPr>
            <w:tcW w:w="3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详见采购需求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1986520.00</w:t>
            </w:r>
          </w:p>
        </w:tc>
      </w:tr>
      <w:bookmarkEnd w:id="1"/>
    </w:tbl>
    <w:p>
      <w:pPr>
        <w:numPr>
          <w:ilvl w:val="0"/>
          <w:numId w:val="0"/>
        </w:num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合同履行期限：合同签订后，</w:t>
      </w:r>
      <w:r>
        <w:rPr>
          <w:rFonts w:hint="eastAsia" w:asciiTheme="minorEastAsia" w:hAnsiTheme="minorEastAsia" w:cstheme="minorEastAsia"/>
          <w:color w:val="auto"/>
          <w:kern w:val="2"/>
          <w:sz w:val="24"/>
          <w:szCs w:val="24"/>
          <w:lang w:val="en-US" w:eastAsia="zh-CN" w:bidi="ar-SA"/>
        </w:rPr>
        <w:t>成交供应商须7个日历天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 xml:space="preserve">内完成供货、安装、调试并交付使用。 </w:t>
      </w:r>
    </w:p>
    <w:p>
      <w:pPr>
        <w:numPr>
          <w:ilvl w:val="0"/>
          <w:numId w:val="0"/>
        </w:num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本项目不接受联合体投标。</w:t>
      </w:r>
    </w:p>
    <w:p>
      <w:pPr>
        <w:numPr>
          <w:ilvl w:val="0"/>
          <w:numId w:val="0"/>
        </w:num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响应供应商资格要求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供应商应首先符合《中华人民共和国政府采购法》中华人民共和国政府采购法第二十二条规定的基本条件，同时符合根据该项目特点设置的特定资格条件。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（1）基本资格条件：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1、具有独立承担民事责任能力的法人或其他组织；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2、具有良好的商业信誉和健全的财务会计制度；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3、具有履行合同所必须的设备和专业技术能力；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4、有依法缴纳税收和社会保障资金的良好记录；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5、参加政府采购活动前三年内，在经营活动中没有重大违法记录；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6、法律、行政法规规定的其他条件及项目特殊要求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①单位负责人为同一人或者存在直接控股、管理关系的不同供应商，不得参加同一合同项下的采购活动。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②为采购项目提供整体设计、规范编制或者项目管理、监理等服务的供应商不得参加该采购项目的采购活动。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③供应商被“信用中国”网站列入失信被执行人和重大税收违法案件当事人名单的、被“中国政府采购网”网站列入政府采购严重违法失信行为记录名单（处罚期限尚未届满的），不得参与本项目的政府采购活动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2）落实政府采购政策需满足的资格要求：本项目不专门面向中小企业采购。如本项目采购的产品属于政府强制采购节能产品的，响应文件中必须提供《参与实施政府采购节能产品认证机构名录》中的对应产品认证机构出具的节能产品认证证书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（3）特定资格条件：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eastAsia="zh-CN"/>
        </w:rPr>
        <w:t>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。</w:t>
      </w:r>
    </w:p>
    <w:p>
      <w:p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文件公告期限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自本公告发布之日起3个工作日。</w:t>
      </w:r>
    </w:p>
    <w:p>
      <w:p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文件的获取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时间：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2026年0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月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25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日至2026年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月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27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u w:val="single"/>
        </w:rPr>
        <w:t>（工作日内领取）上午08:30-12:00，下午14:30-17:30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（北京时间，法定节假日除外）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；投标人可自行前往赣州市中宏招标咨询有限公司领取谈判文件或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将填写好的报名登记表发送至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邮箱报名领取谈判文件（邮箱: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2985447034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@qq.com）。</w:t>
      </w:r>
    </w:p>
    <w:p>
      <w:p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响应截止时间和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时间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响应截止时间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2026年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月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29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日09: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single"/>
          <w:lang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（北京时间），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地点：兴国县凤凰大道246号城控集采中心二号开标室，逾期或不符合规定的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响应文件恕不接受。</w:t>
      </w:r>
    </w:p>
    <w:p>
      <w:p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代理服务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费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本项目将向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中标（成交）供应商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收取招标代理服务费，具体收费标准详见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文件。</w:t>
      </w:r>
    </w:p>
    <w:p>
      <w:p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其他补充事宜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1.本项目潜在供应商应在规定时间内在赣州市中宏招标咨询有限公司（兴国县潋江镇筲箕村熊屋组18号）进行报名并同时获取谈判文件，否则由此带来的后果由供应商自行承担。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1.2本项目采用“线下开标”,投标人应按照要求，提交一式叁份响应文件（1份正本、2份副本），响应文件的正本与副本如有不一致之处，以正本为准。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1.3请供应商的法定代表人（经营者、单位负责人）或其授权代表携带投标（响应）文件出席开标大会，签到时间以递交投标文件时间为准。签到时应主动出示身份证明原件。未在响应截止时间前进行现场签到的，视为响应无效。超过响应截止时间递交的纸质响应文件，视为无效响应文件。</w:t>
      </w:r>
    </w:p>
    <w:p>
      <w:pPr>
        <w:spacing w:line="360" w:lineRule="auto"/>
        <w:ind w:left="0" w:leftChars="0" w:firstLine="422" w:firstLineChars="175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八、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凡对本次采购提出询问，请按以下方式联系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.采购代理机构信息：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赣州市中宏招标咨询有限公司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地址：兴国县潋江镇筲箕村熊屋组18号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电话：0797-5200699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邮箱: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2985447034</w:t>
      </w:r>
      <w:bookmarkStart w:id="7" w:name="_GoBack"/>
      <w:bookmarkEnd w:id="7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@qq.com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女士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开户名：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赣州市中宏招标咨询有限公司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开户行：中国银行兴国支行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账号：205199900634</w:t>
      </w:r>
    </w:p>
    <w:p>
      <w:pPr>
        <w:spacing w:line="360" w:lineRule="auto"/>
        <w:ind w:left="0" w:leftChars="0" w:firstLine="420" w:firstLineChars="175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采购人信息：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兴国县兴服智造产业园区运营管理有限公司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地址：兴国县潋江镇将军大道796号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 xml:space="preserve"> 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电话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：15770772671</w:t>
      </w:r>
    </w:p>
    <w:p>
      <w:pPr>
        <w:spacing w:line="360" w:lineRule="auto"/>
        <w:ind w:left="0" w:leftChars="0" w:firstLine="420" w:firstLineChars="175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欧阳先生</w:t>
      </w:r>
    </w:p>
    <w:p>
      <w:pPr>
        <w:spacing w:line="360" w:lineRule="auto"/>
        <w:ind w:left="0" w:leftChars="0" w:firstLine="420" w:firstLineChars="175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ind w:left="0" w:leftChars="0" w:firstLine="420" w:firstLineChars="175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赣州市中宏招标咨询有限公司</w:t>
      </w:r>
    </w:p>
    <w:bookmarkEnd w:id="0"/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ODQ1NDVhZDgxYTRjMzViOGRmMTQ2MzJhYjc5MmEifQ=="/>
  </w:docVars>
  <w:rsids>
    <w:rsidRoot w:val="63FD382C"/>
    <w:rsid w:val="00043F2D"/>
    <w:rsid w:val="000A48F5"/>
    <w:rsid w:val="000F3882"/>
    <w:rsid w:val="0018625E"/>
    <w:rsid w:val="002C153B"/>
    <w:rsid w:val="002F36EF"/>
    <w:rsid w:val="003E5B9F"/>
    <w:rsid w:val="0044406C"/>
    <w:rsid w:val="005B4082"/>
    <w:rsid w:val="005C6CB3"/>
    <w:rsid w:val="00692DF9"/>
    <w:rsid w:val="008F78C6"/>
    <w:rsid w:val="00973FB8"/>
    <w:rsid w:val="009C731B"/>
    <w:rsid w:val="00AD648E"/>
    <w:rsid w:val="00BB1DA3"/>
    <w:rsid w:val="00BB675D"/>
    <w:rsid w:val="00C35738"/>
    <w:rsid w:val="00CA5AA7"/>
    <w:rsid w:val="00DD623E"/>
    <w:rsid w:val="00E25394"/>
    <w:rsid w:val="00E753BF"/>
    <w:rsid w:val="00EE561B"/>
    <w:rsid w:val="00FE02F2"/>
    <w:rsid w:val="016D4EAE"/>
    <w:rsid w:val="023515F6"/>
    <w:rsid w:val="02A60527"/>
    <w:rsid w:val="0382732B"/>
    <w:rsid w:val="039A5088"/>
    <w:rsid w:val="039D6FE9"/>
    <w:rsid w:val="03EF595E"/>
    <w:rsid w:val="043D09D3"/>
    <w:rsid w:val="04575F38"/>
    <w:rsid w:val="04C022FF"/>
    <w:rsid w:val="04C42EA2"/>
    <w:rsid w:val="04D96523"/>
    <w:rsid w:val="04F007BC"/>
    <w:rsid w:val="04F706AE"/>
    <w:rsid w:val="054D10EA"/>
    <w:rsid w:val="05626B5D"/>
    <w:rsid w:val="061D6053"/>
    <w:rsid w:val="06720015"/>
    <w:rsid w:val="067601CC"/>
    <w:rsid w:val="06A25465"/>
    <w:rsid w:val="070D04BC"/>
    <w:rsid w:val="073659BC"/>
    <w:rsid w:val="077A1F3E"/>
    <w:rsid w:val="079447AA"/>
    <w:rsid w:val="07E07FF3"/>
    <w:rsid w:val="07E362DF"/>
    <w:rsid w:val="080D0211"/>
    <w:rsid w:val="08465F2A"/>
    <w:rsid w:val="085D7896"/>
    <w:rsid w:val="089E03B9"/>
    <w:rsid w:val="08CE0793"/>
    <w:rsid w:val="090B3A0E"/>
    <w:rsid w:val="09412232"/>
    <w:rsid w:val="094A2B91"/>
    <w:rsid w:val="09BC683E"/>
    <w:rsid w:val="0A53598C"/>
    <w:rsid w:val="0A5922DF"/>
    <w:rsid w:val="0ADC3655"/>
    <w:rsid w:val="0AE1644F"/>
    <w:rsid w:val="0B183F48"/>
    <w:rsid w:val="0B420FC5"/>
    <w:rsid w:val="0B7A250D"/>
    <w:rsid w:val="0B8F2FA5"/>
    <w:rsid w:val="0BA65AEA"/>
    <w:rsid w:val="0BDB0675"/>
    <w:rsid w:val="0C8F15DC"/>
    <w:rsid w:val="0D5D3E94"/>
    <w:rsid w:val="0DD07B5C"/>
    <w:rsid w:val="0DDC55E4"/>
    <w:rsid w:val="0DDF414F"/>
    <w:rsid w:val="0E172295"/>
    <w:rsid w:val="0E275EC9"/>
    <w:rsid w:val="0E291170"/>
    <w:rsid w:val="0E8A2A67"/>
    <w:rsid w:val="0EA1782E"/>
    <w:rsid w:val="0EC848C0"/>
    <w:rsid w:val="0ECF15D6"/>
    <w:rsid w:val="0F0C3563"/>
    <w:rsid w:val="0F763231"/>
    <w:rsid w:val="0F7F6E00"/>
    <w:rsid w:val="0F8C0D6C"/>
    <w:rsid w:val="0FC85AE0"/>
    <w:rsid w:val="0FC87CEA"/>
    <w:rsid w:val="10760FAF"/>
    <w:rsid w:val="108B5536"/>
    <w:rsid w:val="10BE733F"/>
    <w:rsid w:val="10CF6411"/>
    <w:rsid w:val="10EF74F9"/>
    <w:rsid w:val="11012777"/>
    <w:rsid w:val="115F2763"/>
    <w:rsid w:val="11D05B8B"/>
    <w:rsid w:val="12517C9B"/>
    <w:rsid w:val="12687563"/>
    <w:rsid w:val="12724A47"/>
    <w:rsid w:val="12787C24"/>
    <w:rsid w:val="12EC1F42"/>
    <w:rsid w:val="133B07D3"/>
    <w:rsid w:val="136F66CF"/>
    <w:rsid w:val="139879D4"/>
    <w:rsid w:val="146975C2"/>
    <w:rsid w:val="14A12E13"/>
    <w:rsid w:val="14C8078D"/>
    <w:rsid w:val="14E0279B"/>
    <w:rsid w:val="14EE0815"/>
    <w:rsid w:val="14FE5F5C"/>
    <w:rsid w:val="15053720"/>
    <w:rsid w:val="15B0658C"/>
    <w:rsid w:val="15DB3A94"/>
    <w:rsid w:val="15FD5B0E"/>
    <w:rsid w:val="164C5D86"/>
    <w:rsid w:val="167D0DA0"/>
    <w:rsid w:val="16A5684E"/>
    <w:rsid w:val="16EB2510"/>
    <w:rsid w:val="16F11047"/>
    <w:rsid w:val="174F1428"/>
    <w:rsid w:val="17B42592"/>
    <w:rsid w:val="184C3F77"/>
    <w:rsid w:val="188365AA"/>
    <w:rsid w:val="189270E7"/>
    <w:rsid w:val="18FA5C1E"/>
    <w:rsid w:val="19160923"/>
    <w:rsid w:val="192B009C"/>
    <w:rsid w:val="193A32DB"/>
    <w:rsid w:val="194F4FBD"/>
    <w:rsid w:val="19AF3CC9"/>
    <w:rsid w:val="19B23720"/>
    <w:rsid w:val="1A1C3315"/>
    <w:rsid w:val="1AAA0970"/>
    <w:rsid w:val="1ABF7F3C"/>
    <w:rsid w:val="1B271D43"/>
    <w:rsid w:val="1B3D6CE4"/>
    <w:rsid w:val="1B5468D6"/>
    <w:rsid w:val="1B6C3361"/>
    <w:rsid w:val="1BE84AF2"/>
    <w:rsid w:val="1C2F1142"/>
    <w:rsid w:val="1C960454"/>
    <w:rsid w:val="1C9852F0"/>
    <w:rsid w:val="1CC47A8B"/>
    <w:rsid w:val="1CCB1943"/>
    <w:rsid w:val="1D1802EE"/>
    <w:rsid w:val="1D2967FA"/>
    <w:rsid w:val="1D855954"/>
    <w:rsid w:val="1DC55825"/>
    <w:rsid w:val="1EBB224B"/>
    <w:rsid w:val="1EE33417"/>
    <w:rsid w:val="1F1F1654"/>
    <w:rsid w:val="1FA21C4F"/>
    <w:rsid w:val="1FE72437"/>
    <w:rsid w:val="208C10B8"/>
    <w:rsid w:val="20DE68D8"/>
    <w:rsid w:val="21924A36"/>
    <w:rsid w:val="219859DA"/>
    <w:rsid w:val="21F506E7"/>
    <w:rsid w:val="220628F4"/>
    <w:rsid w:val="220879CD"/>
    <w:rsid w:val="2248759D"/>
    <w:rsid w:val="228C4BA7"/>
    <w:rsid w:val="230D2647"/>
    <w:rsid w:val="233B0AAF"/>
    <w:rsid w:val="234B0F7A"/>
    <w:rsid w:val="23EC0EFD"/>
    <w:rsid w:val="249C6A99"/>
    <w:rsid w:val="25225991"/>
    <w:rsid w:val="2554334E"/>
    <w:rsid w:val="259D70CC"/>
    <w:rsid w:val="25C37FB0"/>
    <w:rsid w:val="264A7253"/>
    <w:rsid w:val="267777A8"/>
    <w:rsid w:val="26B665B8"/>
    <w:rsid w:val="26D421F1"/>
    <w:rsid w:val="26F23B20"/>
    <w:rsid w:val="274719E5"/>
    <w:rsid w:val="2756569D"/>
    <w:rsid w:val="27B32BD6"/>
    <w:rsid w:val="27E832A4"/>
    <w:rsid w:val="282E5CA2"/>
    <w:rsid w:val="284B1061"/>
    <w:rsid w:val="284C3911"/>
    <w:rsid w:val="28DB6195"/>
    <w:rsid w:val="28FC0087"/>
    <w:rsid w:val="2979764D"/>
    <w:rsid w:val="29C058B1"/>
    <w:rsid w:val="29C217BF"/>
    <w:rsid w:val="29D37560"/>
    <w:rsid w:val="29F42CD9"/>
    <w:rsid w:val="2A2A2A11"/>
    <w:rsid w:val="2A391AB9"/>
    <w:rsid w:val="2A543047"/>
    <w:rsid w:val="2A7A7250"/>
    <w:rsid w:val="2AAB0C6D"/>
    <w:rsid w:val="2ACC339D"/>
    <w:rsid w:val="2BCA10C0"/>
    <w:rsid w:val="2C163E61"/>
    <w:rsid w:val="2C2C11A9"/>
    <w:rsid w:val="2C7D1A05"/>
    <w:rsid w:val="2D1857A5"/>
    <w:rsid w:val="2D892728"/>
    <w:rsid w:val="2DE46B18"/>
    <w:rsid w:val="2E2B6FC3"/>
    <w:rsid w:val="2E3D2300"/>
    <w:rsid w:val="2E7110F5"/>
    <w:rsid w:val="2E8B063A"/>
    <w:rsid w:val="2F0D52C2"/>
    <w:rsid w:val="2F921375"/>
    <w:rsid w:val="3022006E"/>
    <w:rsid w:val="302C79CA"/>
    <w:rsid w:val="303C739D"/>
    <w:rsid w:val="30C32196"/>
    <w:rsid w:val="311F37DD"/>
    <w:rsid w:val="31411253"/>
    <w:rsid w:val="31627CD1"/>
    <w:rsid w:val="319475D5"/>
    <w:rsid w:val="31AC727B"/>
    <w:rsid w:val="31DD71CE"/>
    <w:rsid w:val="32052280"/>
    <w:rsid w:val="324935C2"/>
    <w:rsid w:val="32E0684A"/>
    <w:rsid w:val="33A855B9"/>
    <w:rsid w:val="33C22CE8"/>
    <w:rsid w:val="33F84B5B"/>
    <w:rsid w:val="340E119A"/>
    <w:rsid w:val="341E44F0"/>
    <w:rsid w:val="34655258"/>
    <w:rsid w:val="34B26EF0"/>
    <w:rsid w:val="34CB7493"/>
    <w:rsid w:val="34F52A90"/>
    <w:rsid w:val="35417A73"/>
    <w:rsid w:val="356740E3"/>
    <w:rsid w:val="359234D9"/>
    <w:rsid w:val="365513C3"/>
    <w:rsid w:val="37645CBF"/>
    <w:rsid w:val="37785374"/>
    <w:rsid w:val="37C73E3C"/>
    <w:rsid w:val="386A576C"/>
    <w:rsid w:val="398114C3"/>
    <w:rsid w:val="39B95676"/>
    <w:rsid w:val="3A6E3256"/>
    <w:rsid w:val="3A7F524B"/>
    <w:rsid w:val="3B9D5C20"/>
    <w:rsid w:val="3BDE0B3F"/>
    <w:rsid w:val="3C9B215F"/>
    <w:rsid w:val="3CBF0D1B"/>
    <w:rsid w:val="3CD1176D"/>
    <w:rsid w:val="3D4313C4"/>
    <w:rsid w:val="3DE00590"/>
    <w:rsid w:val="3E2901CC"/>
    <w:rsid w:val="3E75078E"/>
    <w:rsid w:val="3ED743BC"/>
    <w:rsid w:val="3F035D9A"/>
    <w:rsid w:val="3F2B1930"/>
    <w:rsid w:val="3F4B03C1"/>
    <w:rsid w:val="3FC714BD"/>
    <w:rsid w:val="3FD271CA"/>
    <w:rsid w:val="41335FD9"/>
    <w:rsid w:val="414E626F"/>
    <w:rsid w:val="41873F85"/>
    <w:rsid w:val="42B15C9A"/>
    <w:rsid w:val="42BC3350"/>
    <w:rsid w:val="42DC702D"/>
    <w:rsid w:val="437A3528"/>
    <w:rsid w:val="43D45514"/>
    <w:rsid w:val="44A17538"/>
    <w:rsid w:val="44ED35CE"/>
    <w:rsid w:val="45750CA8"/>
    <w:rsid w:val="458C739D"/>
    <w:rsid w:val="45D74AA9"/>
    <w:rsid w:val="465339B8"/>
    <w:rsid w:val="468451EC"/>
    <w:rsid w:val="46B25EA9"/>
    <w:rsid w:val="46D30747"/>
    <w:rsid w:val="46F13202"/>
    <w:rsid w:val="46F32B98"/>
    <w:rsid w:val="46F75F97"/>
    <w:rsid w:val="4714364B"/>
    <w:rsid w:val="475227AB"/>
    <w:rsid w:val="47760A56"/>
    <w:rsid w:val="477C354F"/>
    <w:rsid w:val="47DB7160"/>
    <w:rsid w:val="481438CD"/>
    <w:rsid w:val="486C194B"/>
    <w:rsid w:val="490436CB"/>
    <w:rsid w:val="495A6EFE"/>
    <w:rsid w:val="497A75A0"/>
    <w:rsid w:val="49CC43D5"/>
    <w:rsid w:val="49F26107"/>
    <w:rsid w:val="49F37138"/>
    <w:rsid w:val="4A2275D9"/>
    <w:rsid w:val="4AD02190"/>
    <w:rsid w:val="4BEC0389"/>
    <w:rsid w:val="4C4B1420"/>
    <w:rsid w:val="4C957630"/>
    <w:rsid w:val="4C9B6335"/>
    <w:rsid w:val="4CD62812"/>
    <w:rsid w:val="4D556617"/>
    <w:rsid w:val="4D9C1893"/>
    <w:rsid w:val="4DAC0E10"/>
    <w:rsid w:val="4DB55742"/>
    <w:rsid w:val="4F210448"/>
    <w:rsid w:val="4F4D3939"/>
    <w:rsid w:val="4FAB13D6"/>
    <w:rsid w:val="50282240"/>
    <w:rsid w:val="503445EC"/>
    <w:rsid w:val="50485D02"/>
    <w:rsid w:val="505978ED"/>
    <w:rsid w:val="505D1463"/>
    <w:rsid w:val="50662E19"/>
    <w:rsid w:val="50B45597"/>
    <w:rsid w:val="50B67093"/>
    <w:rsid w:val="50D70E34"/>
    <w:rsid w:val="50E57D3B"/>
    <w:rsid w:val="51646B6C"/>
    <w:rsid w:val="51937451"/>
    <w:rsid w:val="51EE6AB7"/>
    <w:rsid w:val="52293911"/>
    <w:rsid w:val="52576383"/>
    <w:rsid w:val="529A2AB1"/>
    <w:rsid w:val="52B15DE1"/>
    <w:rsid w:val="52BF3F65"/>
    <w:rsid w:val="532A16EF"/>
    <w:rsid w:val="5439358B"/>
    <w:rsid w:val="54452AEE"/>
    <w:rsid w:val="545A24A8"/>
    <w:rsid w:val="5473746C"/>
    <w:rsid w:val="54912B06"/>
    <w:rsid w:val="54C14E6C"/>
    <w:rsid w:val="55267307"/>
    <w:rsid w:val="5561536F"/>
    <w:rsid w:val="55616697"/>
    <w:rsid w:val="55A41C2D"/>
    <w:rsid w:val="55C93D83"/>
    <w:rsid w:val="55CE57AE"/>
    <w:rsid w:val="55DB43F0"/>
    <w:rsid w:val="55FA6408"/>
    <w:rsid w:val="567428BC"/>
    <w:rsid w:val="56BB3C10"/>
    <w:rsid w:val="570A60BF"/>
    <w:rsid w:val="571E187C"/>
    <w:rsid w:val="57695300"/>
    <w:rsid w:val="57C51B1C"/>
    <w:rsid w:val="57D65CE9"/>
    <w:rsid w:val="585C536F"/>
    <w:rsid w:val="58881AEC"/>
    <w:rsid w:val="58A051D1"/>
    <w:rsid w:val="58D4226F"/>
    <w:rsid w:val="59055338"/>
    <w:rsid w:val="59180132"/>
    <w:rsid w:val="59525A3F"/>
    <w:rsid w:val="59853B23"/>
    <w:rsid w:val="59A46FD2"/>
    <w:rsid w:val="59BB2FAF"/>
    <w:rsid w:val="59C3464B"/>
    <w:rsid w:val="5A4C7BE4"/>
    <w:rsid w:val="5A837FCE"/>
    <w:rsid w:val="5AA21B93"/>
    <w:rsid w:val="5AD76600"/>
    <w:rsid w:val="5AF60973"/>
    <w:rsid w:val="5BBD484F"/>
    <w:rsid w:val="5BBE331C"/>
    <w:rsid w:val="5BBE4FC3"/>
    <w:rsid w:val="5BD40D92"/>
    <w:rsid w:val="5BD532DC"/>
    <w:rsid w:val="5C134588"/>
    <w:rsid w:val="5C4C257C"/>
    <w:rsid w:val="5D0F72C3"/>
    <w:rsid w:val="5D4F6D57"/>
    <w:rsid w:val="5D5616D1"/>
    <w:rsid w:val="5D673EDB"/>
    <w:rsid w:val="5DA31C15"/>
    <w:rsid w:val="5E125B15"/>
    <w:rsid w:val="5EE65064"/>
    <w:rsid w:val="5F446CB5"/>
    <w:rsid w:val="5F5717F2"/>
    <w:rsid w:val="5F7B4C3D"/>
    <w:rsid w:val="61281D72"/>
    <w:rsid w:val="61561FBF"/>
    <w:rsid w:val="61AB4343"/>
    <w:rsid w:val="61AE4DDF"/>
    <w:rsid w:val="6200643D"/>
    <w:rsid w:val="626B7DE3"/>
    <w:rsid w:val="62810954"/>
    <w:rsid w:val="62A45A5C"/>
    <w:rsid w:val="62CD2097"/>
    <w:rsid w:val="62FD71B7"/>
    <w:rsid w:val="635F7C4C"/>
    <w:rsid w:val="63637A17"/>
    <w:rsid w:val="63772396"/>
    <w:rsid w:val="63C90AFF"/>
    <w:rsid w:val="63FD382C"/>
    <w:rsid w:val="64014CA2"/>
    <w:rsid w:val="642503DD"/>
    <w:rsid w:val="645B20D3"/>
    <w:rsid w:val="64610811"/>
    <w:rsid w:val="65321098"/>
    <w:rsid w:val="65584EF8"/>
    <w:rsid w:val="65C5353E"/>
    <w:rsid w:val="661D5FA9"/>
    <w:rsid w:val="66265766"/>
    <w:rsid w:val="667E3444"/>
    <w:rsid w:val="66E0683D"/>
    <w:rsid w:val="66F37D12"/>
    <w:rsid w:val="672524A2"/>
    <w:rsid w:val="67F500C6"/>
    <w:rsid w:val="683E1F97"/>
    <w:rsid w:val="684E3A89"/>
    <w:rsid w:val="68BB3782"/>
    <w:rsid w:val="699A6C62"/>
    <w:rsid w:val="69AD4260"/>
    <w:rsid w:val="69FF6FDA"/>
    <w:rsid w:val="6A2A3541"/>
    <w:rsid w:val="6A466C71"/>
    <w:rsid w:val="6A807F66"/>
    <w:rsid w:val="6AE720BF"/>
    <w:rsid w:val="6AF53FCC"/>
    <w:rsid w:val="6B3616E6"/>
    <w:rsid w:val="6B4F21E3"/>
    <w:rsid w:val="6B536787"/>
    <w:rsid w:val="6C125D1B"/>
    <w:rsid w:val="6C1C1A46"/>
    <w:rsid w:val="6C427652"/>
    <w:rsid w:val="6C4F2466"/>
    <w:rsid w:val="6C5D1148"/>
    <w:rsid w:val="6C843B44"/>
    <w:rsid w:val="6C9A748E"/>
    <w:rsid w:val="6CCA3279"/>
    <w:rsid w:val="6CEF6867"/>
    <w:rsid w:val="6D020114"/>
    <w:rsid w:val="6D02059D"/>
    <w:rsid w:val="6D213A40"/>
    <w:rsid w:val="6DA93F4C"/>
    <w:rsid w:val="6E4036C7"/>
    <w:rsid w:val="6E564EAB"/>
    <w:rsid w:val="6E6219A8"/>
    <w:rsid w:val="6E98708F"/>
    <w:rsid w:val="6F143527"/>
    <w:rsid w:val="6F5603DA"/>
    <w:rsid w:val="70205F1E"/>
    <w:rsid w:val="70E067C5"/>
    <w:rsid w:val="713779A1"/>
    <w:rsid w:val="71A47F50"/>
    <w:rsid w:val="745004C6"/>
    <w:rsid w:val="74911CA3"/>
    <w:rsid w:val="74B8194F"/>
    <w:rsid w:val="75877687"/>
    <w:rsid w:val="759754BE"/>
    <w:rsid w:val="75A924F0"/>
    <w:rsid w:val="75BF4D19"/>
    <w:rsid w:val="760763B8"/>
    <w:rsid w:val="761661A3"/>
    <w:rsid w:val="76A74C81"/>
    <w:rsid w:val="76D575B4"/>
    <w:rsid w:val="770873C1"/>
    <w:rsid w:val="77235A22"/>
    <w:rsid w:val="777E3A6A"/>
    <w:rsid w:val="77BA4E88"/>
    <w:rsid w:val="77C57A72"/>
    <w:rsid w:val="77F9150C"/>
    <w:rsid w:val="7800302B"/>
    <w:rsid w:val="781540E0"/>
    <w:rsid w:val="784D5DC1"/>
    <w:rsid w:val="78682A40"/>
    <w:rsid w:val="792E3438"/>
    <w:rsid w:val="79370430"/>
    <w:rsid w:val="795C6367"/>
    <w:rsid w:val="796E6747"/>
    <w:rsid w:val="79CB178A"/>
    <w:rsid w:val="79D86F93"/>
    <w:rsid w:val="7A630A9D"/>
    <w:rsid w:val="7A8A01C7"/>
    <w:rsid w:val="7AA000C8"/>
    <w:rsid w:val="7B340C12"/>
    <w:rsid w:val="7B403309"/>
    <w:rsid w:val="7B42141C"/>
    <w:rsid w:val="7B780AEF"/>
    <w:rsid w:val="7BE03D69"/>
    <w:rsid w:val="7C1E59E5"/>
    <w:rsid w:val="7C29147F"/>
    <w:rsid w:val="7C4572A3"/>
    <w:rsid w:val="7CA2376F"/>
    <w:rsid w:val="7CAD08AD"/>
    <w:rsid w:val="7CFB3C2D"/>
    <w:rsid w:val="7EAF3ABE"/>
    <w:rsid w:val="7EDB7BBE"/>
    <w:rsid w:val="7F504D37"/>
    <w:rsid w:val="7F6F6188"/>
    <w:rsid w:val="7FE6442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69"/>
      <w:ind w:left="100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120" w:after="120"/>
      <w:outlineLvl w:val="1"/>
    </w:pPr>
    <w:rPr>
      <w:rFonts w:eastAsia="仿宋_GB2312"/>
      <w:b/>
      <w:bCs/>
      <w:sz w:val="30"/>
      <w:szCs w:val="30"/>
    </w:rPr>
  </w:style>
  <w:style w:type="character" w:default="1" w:styleId="12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5">
    <w:name w:val="Body Text Indent"/>
    <w:basedOn w:val="1"/>
    <w:next w:val="6"/>
    <w:qFormat/>
    <w:uiPriority w:val="0"/>
    <w:pPr>
      <w:ind w:left="420" w:leftChars="200"/>
    </w:pPr>
  </w:style>
  <w:style w:type="paragraph" w:customStyle="1" w:styleId="6">
    <w:name w:val="正文 A"/>
    <w:qFormat/>
    <w:uiPriority w:val="99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5"/>
    <w:qFormat/>
    <w:uiPriority w:val="0"/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qFormat/>
    <w:uiPriority w:val="0"/>
  </w:style>
  <w:style w:type="character" w:styleId="19">
    <w:name w:val="HTML Variable"/>
    <w:basedOn w:val="12"/>
    <w:qFormat/>
    <w:uiPriority w:val="0"/>
  </w:style>
  <w:style w:type="character" w:styleId="20">
    <w:name w:val="Hyperlink"/>
    <w:basedOn w:val="12"/>
    <w:qFormat/>
    <w:uiPriority w:val="0"/>
    <w:rPr>
      <w:color w:val="000000"/>
      <w:u w:val="none"/>
    </w:rPr>
  </w:style>
  <w:style w:type="character" w:styleId="21">
    <w:name w:val="HTML Code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Cite"/>
    <w:basedOn w:val="12"/>
    <w:qFormat/>
    <w:uiPriority w:val="0"/>
  </w:style>
  <w:style w:type="character" w:styleId="23">
    <w:name w:val="HTML Keyboard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Sample"/>
    <w:basedOn w:val="12"/>
    <w:qFormat/>
    <w:uiPriority w:val="0"/>
    <w:rPr>
      <w:rFonts w:hint="default" w:ascii="monospace" w:hAnsi="monospace" w:eastAsia="monospace" w:cs="monospace"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页眉 Char"/>
    <w:basedOn w:val="12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layui-layer-tabnow"/>
    <w:basedOn w:val="12"/>
    <w:qFormat/>
    <w:uiPriority w:val="0"/>
    <w:rPr>
      <w:bdr w:val="single" w:color="CCCCCC" w:sz="6" w:space="0"/>
      <w:shd w:val="clear" w:color="auto" w:fill="FFFFFF"/>
    </w:rPr>
  </w:style>
  <w:style w:type="character" w:customStyle="1" w:styleId="31">
    <w:name w:val="first-child"/>
    <w:basedOn w:val="12"/>
    <w:qFormat/>
    <w:uiPriority w:val="0"/>
  </w:style>
  <w:style w:type="paragraph" w:customStyle="1" w:styleId="32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33">
    <w:name w:val="Body text|1_"/>
    <w:basedOn w:val="12"/>
    <w:link w:val="34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34">
    <w:name w:val="Body text|1"/>
    <w:basedOn w:val="1"/>
    <w:link w:val="33"/>
    <w:qFormat/>
    <w:uiPriority w:val="0"/>
    <w:pPr>
      <w:spacing w:line="37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table" w:customStyle="1" w:styleId="3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1642</Words>
  <Characters>1870</Characters>
  <Lines>23</Lines>
  <Paragraphs>75</Paragraphs>
  <ScaleCrop>false</ScaleCrop>
  <LinksUpToDate>false</LinksUpToDate>
  <CharactersWithSpaces>1890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2016-10-19T01:43:00Z</dcterms:created>
  <dc:creator>lenovo1</dc:creator>
  <cp:lastModifiedBy>Administrator</cp:lastModifiedBy>
  <cp:lastPrinted>2025-10-17T06:24:00Z</cp:lastPrinted>
  <dcterms:modified xsi:type="dcterms:W3CDTF">2026-05-22T08:47:09Z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DBD474107938481FA3E57169762DCD1B</vt:lpwstr>
  </property>
  <property fmtid="{D5CDD505-2E9C-101B-9397-08002B2CF9AE}" pid="4" name="KSOTemplateDocerSaveRecord">
    <vt:lpwstr>eyJoZGlkIjoiOWY1ODQ1NDVhZDgxYTRjMzViOGRmMTQ2MzJhYjc5MmEiLCJ1c2VySWQiOiIzOTkxNDkwNDkifQ==</vt:lpwstr>
  </property>
</Properties>
</file>